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BA" w:rsidRDefault="00A944BA" w:rsidP="00FD5C6A">
      <w:pPr>
        <w:jc w:val="center"/>
        <w:rPr>
          <w:color w:val="000000"/>
          <w:sz w:val="40"/>
          <w:szCs w:val="40"/>
          <w:u w:val="single"/>
          <w:lang w:val="en-US" w:eastAsia="ja-JP"/>
        </w:rPr>
      </w:pPr>
    </w:p>
    <w:p w:rsidR="00A944BA" w:rsidRPr="009069FD" w:rsidRDefault="00A944BA" w:rsidP="005108B6">
      <w:pPr>
        <w:jc w:val="center"/>
        <w:rPr>
          <w:b/>
          <w:color w:val="000000"/>
          <w:sz w:val="36"/>
          <w:szCs w:val="36"/>
          <w:lang w:val="en-US" w:eastAsia="ja-JP"/>
        </w:rPr>
      </w:pPr>
      <w:r w:rsidRPr="009069FD">
        <w:rPr>
          <w:b/>
          <w:color w:val="000000"/>
          <w:sz w:val="36"/>
          <w:szCs w:val="36"/>
          <w:lang w:val="en-US" w:eastAsia="ja-JP"/>
        </w:rPr>
        <w:t xml:space="preserve">LNSS </w:t>
      </w:r>
      <w:r w:rsidR="006A3691">
        <w:rPr>
          <w:b/>
          <w:color w:val="000000"/>
          <w:sz w:val="36"/>
          <w:szCs w:val="36"/>
          <w:lang w:val="en-US" w:eastAsia="ja-JP"/>
        </w:rPr>
        <w:t>2023</w:t>
      </w:r>
      <w:r w:rsidR="005108B6" w:rsidRPr="009069FD">
        <w:rPr>
          <w:b/>
          <w:color w:val="000000"/>
          <w:sz w:val="36"/>
          <w:szCs w:val="36"/>
          <w:lang w:val="en-US" w:eastAsia="ja-JP"/>
        </w:rPr>
        <w:t>.</w:t>
      </w:r>
      <w:r w:rsidR="006A3691">
        <w:rPr>
          <w:b/>
          <w:color w:val="000000"/>
          <w:sz w:val="36"/>
          <w:szCs w:val="36"/>
          <w:lang w:val="en-US" w:eastAsia="ja-JP"/>
        </w:rPr>
        <w:t xml:space="preserve"> </w:t>
      </w:r>
      <w:proofErr w:type="spellStart"/>
      <w:proofErr w:type="gramStart"/>
      <w:r w:rsidR="005108B6" w:rsidRPr="009069FD">
        <w:rPr>
          <w:b/>
          <w:color w:val="000000"/>
          <w:sz w:val="36"/>
          <w:szCs w:val="36"/>
          <w:lang w:val="en-US" w:eastAsia="ja-JP"/>
        </w:rPr>
        <w:t>gada</w:t>
      </w:r>
      <w:proofErr w:type="spellEnd"/>
      <w:proofErr w:type="gramEnd"/>
      <w:r w:rsidR="005108B6" w:rsidRPr="009069FD">
        <w:rPr>
          <w:b/>
          <w:color w:val="000000"/>
          <w:sz w:val="36"/>
          <w:szCs w:val="36"/>
          <w:lang w:val="en-US" w:eastAsia="ja-JP"/>
        </w:rPr>
        <w:t xml:space="preserve"> </w:t>
      </w:r>
      <w:proofErr w:type="spellStart"/>
      <w:r w:rsidRPr="009069FD">
        <w:rPr>
          <w:b/>
          <w:color w:val="000000"/>
          <w:sz w:val="36"/>
          <w:szCs w:val="36"/>
          <w:lang w:val="en-US" w:eastAsia="ja-JP"/>
        </w:rPr>
        <w:t>čempionāts</w:t>
      </w:r>
      <w:proofErr w:type="spellEnd"/>
      <w:r w:rsidRPr="009069FD">
        <w:rPr>
          <w:b/>
          <w:color w:val="000000"/>
          <w:sz w:val="36"/>
          <w:szCs w:val="36"/>
          <w:lang w:val="en-US" w:eastAsia="ja-JP"/>
        </w:rPr>
        <w:t xml:space="preserve"> </w:t>
      </w:r>
      <w:proofErr w:type="spellStart"/>
      <w:r w:rsidR="005B4A1D">
        <w:rPr>
          <w:b/>
          <w:color w:val="000000"/>
          <w:sz w:val="36"/>
          <w:szCs w:val="36"/>
          <w:lang w:val="en-US" w:eastAsia="ja-JP"/>
        </w:rPr>
        <w:t>boulingā</w:t>
      </w:r>
      <w:proofErr w:type="spellEnd"/>
    </w:p>
    <w:p w:rsidR="00A944BA" w:rsidRPr="009069FD" w:rsidRDefault="00A944BA" w:rsidP="005108B6">
      <w:pPr>
        <w:jc w:val="center"/>
        <w:rPr>
          <w:b/>
          <w:color w:val="000000"/>
          <w:sz w:val="36"/>
          <w:szCs w:val="36"/>
          <w:lang w:val="en-US" w:eastAsia="ja-JP"/>
        </w:rPr>
      </w:pPr>
      <w:r w:rsidRPr="009069FD">
        <w:rPr>
          <w:b/>
          <w:color w:val="000000"/>
          <w:sz w:val="36"/>
          <w:szCs w:val="36"/>
          <w:lang w:val="en-US" w:eastAsia="ja-JP"/>
        </w:rPr>
        <w:t>NOLIKUMS</w:t>
      </w:r>
    </w:p>
    <w:p w:rsidR="00A944BA" w:rsidRDefault="00A944BA" w:rsidP="00A944BA">
      <w:pPr>
        <w:rPr>
          <w:color w:val="000000"/>
          <w:sz w:val="20"/>
          <w:szCs w:val="20"/>
          <w:lang w:val="en-US" w:eastAsia="ja-JP"/>
        </w:rPr>
      </w:pPr>
    </w:p>
    <w:p w:rsidR="00D76E61" w:rsidRPr="009069FD" w:rsidRDefault="00D76E61" w:rsidP="00A944BA">
      <w:pPr>
        <w:rPr>
          <w:color w:val="000000"/>
          <w:sz w:val="32"/>
          <w:szCs w:val="32"/>
          <w:lang w:val="en-US" w:eastAsia="ja-JP"/>
        </w:rPr>
      </w:pPr>
    </w:p>
    <w:p w:rsidR="00A944BA" w:rsidRDefault="00A944BA" w:rsidP="00A944BA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proofErr w:type="spellStart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Laiks</w:t>
      </w:r>
      <w:proofErr w:type="spellEnd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proofErr w:type="gramStart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un</w:t>
      </w:r>
      <w:proofErr w:type="gramEnd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proofErr w:type="spellStart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vieta</w:t>
      </w:r>
      <w:proofErr w:type="spellEnd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:</w:t>
      </w:r>
    </w:p>
    <w:p w:rsidR="009069FD" w:rsidRDefault="009069FD" w:rsidP="00A944BA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</w:p>
    <w:p w:rsidR="00A944BA" w:rsidRDefault="005B4A1D" w:rsidP="006A3691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>
        <w:rPr>
          <w:color w:val="000000"/>
          <w:sz w:val="28"/>
          <w:szCs w:val="28"/>
          <w:lang w:val="en-US" w:eastAsia="ja-JP"/>
        </w:rPr>
        <w:t>B</w:t>
      </w:r>
      <w:r w:rsidR="00A91D59">
        <w:rPr>
          <w:color w:val="000000"/>
          <w:sz w:val="28"/>
          <w:szCs w:val="28"/>
          <w:lang w:val="en-US" w:eastAsia="ja-JP"/>
        </w:rPr>
        <w:t>ouli</w:t>
      </w:r>
      <w:r>
        <w:rPr>
          <w:color w:val="000000"/>
          <w:sz w:val="28"/>
          <w:szCs w:val="28"/>
          <w:lang w:val="en-US" w:eastAsia="ja-JP"/>
        </w:rPr>
        <w:t>nga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sacensības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notiks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2023.gada </w:t>
      </w:r>
      <w:r>
        <w:rPr>
          <w:color w:val="000000"/>
          <w:sz w:val="28"/>
          <w:szCs w:val="28"/>
          <w:lang w:val="en-US" w:eastAsia="ja-JP"/>
        </w:rPr>
        <w:t>23</w:t>
      </w:r>
      <w:r w:rsidR="00D91EF7">
        <w:rPr>
          <w:color w:val="000000"/>
          <w:sz w:val="28"/>
          <w:szCs w:val="28"/>
          <w:lang w:val="en-US" w:eastAsia="ja-JP"/>
        </w:rPr>
        <w:t>.</w:t>
      </w:r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Septembrī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, </w:t>
      </w:r>
      <w:proofErr w:type="spellStart"/>
      <w:r w:rsidR="008F4AB0">
        <w:rPr>
          <w:color w:val="000000"/>
          <w:sz w:val="28"/>
          <w:szCs w:val="28"/>
          <w:lang w:val="en-US" w:eastAsia="ja-JP"/>
        </w:rPr>
        <w:t>Rīgā</w:t>
      </w:r>
      <w:proofErr w:type="spellEnd"/>
      <w:r w:rsidR="00B62030">
        <w:rPr>
          <w:color w:val="000000"/>
          <w:sz w:val="28"/>
          <w:szCs w:val="28"/>
          <w:lang w:val="en-US" w:eastAsia="ja-JP"/>
        </w:rPr>
        <w:t xml:space="preserve"> </w:t>
      </w:r>
      <w:r>
        <w:rPr>
          <w:sz w:val="28"/>
          <w:szCs w:val="28"/>
          <w:lang w:val="lv-LV"/>
        </w:rPr>
        <w:t>Boulinga centrā „Bowlero”, Lielirbes ielā</w:t>
      </w:r>
      <w:r w:rsidRPr="005F50F4">
        <w:rPr>
          <w:sz w:val="28"/>
          <w:szCs w:val="28"/>
          <w:lang w:val="lv-LV"/>
        </w:rPr>
        <w:t xml:space="preserve"> 27</w:t>
      </w:r>
      <w:r w:rsidR="00B62030">
        <w:rPr>
          <w:color w:val="000000"/>
          <w:sz w:val="28"/>
          <w:szCs w:val="28"/>
          <w:lang w:val="en-US" w:eastAsia="ja-JP"/>
        </w:rPr>
        <w:t xml:space="preserve">. </w:t>
      </w:r>
    </w:p>
    <w:p w:rsidR="00A944BA" w:rsidRDefault="00A944BA" w:rsidP="00A944BA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proofErr w:type="spellStart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S</w:t>
      </w:r>
      <w:r w:rsidR="006A3691">
        <w:rPr>
          <w:b/>
          <w:bCs/>
          <w:color w:val="000000"/>
          <w:sz w:val="32"/>
          <w:szCs w:val="32"/>
          <w:u w:val="single"/>
          <w:lang w:val="en-US" w:eastAsia="ja-JP"/>
        </w:rPr>
        <w:t>acensību</w:t>
      </w:r>
      <w:proofErr w:type="spellEnd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proofErr w:type="spellStart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vadība</w:t>
      </w:r>
      <w:proofErr w:type="spellEnd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: </w:t>
      </w:r>
    </w:p>
    <w:p w:rsidR="009069FD" w:rsidRPr="009069FD" w:rsidRDefault="009069FD" w:rsidP="00A944BA">
      <w:pPr>
        <w:jc w:val="both"/>
        <w:rPr>
          <w:color w:val="000000"/>
          <w:sz w:val="32"/>
          <w:szCs w:val="32"/>
          <w:lang w:val="en-US" w:eastAsia="ja-JP"/>
        </w:rPr>
      </w:pPr>
    </w:p>
    <w:p w:rsidR="00A944BA" w:rsidRPr="00A944BA" w:rsidRDefault="00A944BA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r w:rsidRPr="00A944BA">
        <w:rPr>
          <w:color w:val="000000"/>
          <w:sz w:val="28"/>
          <w:szCs w:val="28"/>
          <w:lang w:val="en-US" w:eastAsia="ja-JP"/>
        </w:rPr>
        <w:t xml:space="preserve">Sacensības organizē LNSS </w:t>
      </w:r>
    </w:p>
    <w:p w:rsidR="00A944BA" w:rsidRDefault="00A944BA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 w:rsidRPr="00A944BA">
        <w:rPr>
          <w:color w:val="000000"/>
          <w:sz w:val="28"/>
          <w:szCs w:val="28"/>
          <w:lang w:val="en-US" w:eastAsia="ja-JP"/>
        </w:rPr>
        <w:t>Sacensības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vada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LNSS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apstiprināti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tiesneši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>.</w:t>
      </w:r>
    </w:p>
    <w:p w:rsidR="008F4AB0" w:rsidRDefault="0034708E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>
        <w:rPr>
          <w:color w:val="000000"/>
          <w:sz w:val="28"/>
          <w:szCs w:val="28"/>
          <w:lang w:val="en-US" w:eastAsia="ja-JP"/>
        </w:rPr>
        <w:t>Galvenais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tiesnesis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: </w:t>
      </w:r>
      <w:proofErr w:type="spellStart"/>
      <w:r w:rsidR="005B4A1D">
        <w:rPr>
          <w:color w:val="000000"/>
          <w:sz w:val="28"/>
          <w:szCs w:val="28"/>
          <w:lang w:val="en-US" w:eastAsia="ja-JP"/>
        </w:rPr>
        <w:t>Karīna</w:t>
      </w:r>
      <w:proofErr w:type="spellEnd"/>
      <w:r w:rsidR="005B4A1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5B4A1D">
        <w:rPr>
          <w:color w:val="000000"/>
          <w:sz w:val="28"/>
          <w:szCs w:val="28"/>
          <w:lang w:val="en-US" w:eastAsia="ja-JP"/>
        </w:rPr>
        <w:t>Maslova</w:t>
      </w:r>
      <w:proofErr w:type="spellEnd"/>
    </w:p>
    <w:p w:rsidR="00A91D59" w:rsidRDefault="00A91D59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>
        <w:rPr>
          <w:color w:val="000000"/>
          <w:sz w:val="28"/>
          <w:szCs w:val="28"/>
          <w:lang w:val="en-US" w:eastAsia="ja-JP"/>
        </w:rPr>
        <w:t>Ierašanās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11:30</w:t>
      </w:r>
    </w:p>
    <w:p w:rsidR="00A91D59" w:rsidRDefault="00A91D59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>
        <w:rPr>
          <w:color w:val="000000"/>
          <w:sz w:val="28"/>
          <w:szCs w:val="28"/>
          <w:lang w:val="en-US" w:eastAsia="ja-JP"/>
        </w:rPr>
        <w:t>Sacensību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sākums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12:00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Default="00A944BA" w:rsidP="00A944BA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Sacensību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 xml:space="preserve"> </w:t>
      </w: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kārtība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: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Default="00B62030" w:rsidP="007C2BB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>
        <w:rPr>
          <w:color w:val="000000"/>
          <w:sz w:val="28"/>
          <w:szCs w:val="28"/>
          <w:lang w:val="en-US" w:eastAsia="ja-JP"/>
        </w:rPr>
        <w:t>Sacensības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notiks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gan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7C2BBD">
        <w:rPr>
          <w:color w:val="000000"/>
          <w:sz w:val="28"/>
          <w:szCs w:val="28"/>
          <w:lang w:val="en-US" w:eastAsia="ja-JP"/>
        </w:rPr>
        <w:t>dalībniekiem</w:t>
      </w:r>
      <w:proofErr w:type="spellEnd"/>
      <w:r w:rsidR="007C2BBD">
        <w:rPr>
          <w:color w:val="000000"/>
          <w:sz w:val="28"/>
          <w:szCs w:val="28"/>
          <w:lang w:val="en-US" w:eastAsia="ja-JP"/>
        </w:rPr>
        <w:t xml:space="preserve"> bez </w:t>
      </w:r>
      <w:proofErr w:type="spellStart"/>
      <w:r w:rsidR="007C2BBD">
        <w:rPr>
          <w:color w:val="000000"/>
          <w:sz w:val="28"/>
          <w:szCs w:val="28"/>
          <w:lang w:val="en-US" w:eastAsia="ja-JP"/>
        </w:rPr>
        <w:t>redzes</w:t>
      </w:r>
      <w:proofErr w:type="spellEnd"/>
      <w:r w:rsidR="007C2B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7C2BBD">
        <w:rPr>
          <w:color w:val="000000"/>
          <w:sz w:val="28"/>
          <w:szCs w:val="28"/>
          <w:lang w:val="en-US" w:eastAsia="ja-JP"/>
        </w:rPr>
        <w:t>atlikuma</w:t>
      </w:r>
      <w:proofErr w:type="spellEnd"/>
      <w:r w:rsidR="007C2BBD">
        <w:rPr>
          <w:color w:val="000000"/>
          <w:sz w:val="28"/>
          <w:szCs w:val="28"/>
          <w:lang w:val="en-US" w:eastAsia="ja-JP"/>
        </w:rPr>
        <w:t xml:space="preserve"> (B1), </w:t>
      </w:r>
      <w:proofErr w:type="spellStart"/>
      <w:r w:rsidR="007C2BBD">
        <w:rPr>
          <w:color w:val="000000"/>
          <w:sz w:val="28"/>
          <w:szCs w:val="28"/>
          <w:lang w:val="en-US" w:eastAsia="ja-JP"/>
        </w:rPr>
        <w:t>gan</w:t>
      </w:r>
      <w:proofErr w:type="spellEnd"/>
      <w:r w:rsidR="007C2B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7C2BBD">
        <w:rPr>
          <w:color w:val="000000"/>
          <w:sz w:val="28"/>
          <w:szCs w:val="28"/>
          <w:lang w:val="en-US" w:eastAsia="ja-JP"/>
        </w:rPr>
        <w:t>dalībniekiem</w:t>
      </w:r>
      <w:proofErr w:type="spellEnd"/>
      <w:r w:rsidR="007C2B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7C2BBD">
        <w:rPr>
          <w:color w:val="000000"/>
          <w:sz w:val="28"/>
          <w:szCs w:val="28"/>
          <w:lang w:val="en-US" w:eastAsia="ja-JP"/>
        </w:rPr>
        <w:t>ar</w:t>
      </w:r>
      <w:proofErr w:type="spellEnd"/>
      <w:r w:rsidR="007C2B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7C2BBD">
        <w:rPr>
          <w:color w:val="000000"/>
          <w:sz w:val="28"/>
          <w:szCs w:val="28"/>
          <w:lang w:val="en-US" w:eastAsia="ja-JP"/>
        </w:rPr>
        <w:t>redzes</w:t>
      </w:r>
      <w:proofErr w:type="spellEnd"/>
      <w:r w:rsidR="007C2B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7C2BBD">
        <w:rPr>
          <w:color w:val="000000"/>
          <w:sz w:val="28"/>
          <w:szCs w:val="28"/>
          <w:lang w:val="en-US" w:eastAsia="ja-JP"/>
        </w:rPr>
        <w:t>atlikumu</w:t>
      </w:r>
      <w:proofErr w:type="spellEnd"/>
      <w:r w:rsidR="007C2BBD">
        <w:rPr>
          <w:color w:val="000000"/>
          <w:sz w:val="28"/>
          <w:szCs w:val="28"/>
          <w:lang w:val="en-US" w:eastAsia="ja-JP"/>
        </w:rPr>
        <w:t xml:space="preserve"> (B2, B3 </w:t>
      </w:r>
      <w:proofErr w:type="gramStart"/>
      <w:r w:rsidR="007C2BBD">
        <w:rPr>
          <w:color w:val="000000"/>
          <w:sz w:val="28"/>
          <w:szCs w:val="28"/>
          <w:lang w:val="en-US" w:eastAsia="ja-JP"/>
        </w:rPr>
        <w:t>un</w:t>
      </w:r>
      <w:proofErr w:type="gramEnd"/>
      <w:r w:rsidR="007C2BBD">
        <w:rPr>
          <w:color w:val="000000"/>
          <w:sz w:val="28"/>
          <w:szCs w:val="28"/>
          <w:lang w:val="en-US" w:eastAsia="ja-JP"/>
        </w:rPr>
        <w:t xml:space="preserve"> B4)</w:t>
      </w:r>
      <w:r w:rsidR="00A944BA" w:rsidRPr="00A944BA">
        <w:rPr>
          <w:color w:val="000000"/>
          <w:sz w:val="28"/>
          <w:szCs w:val="28"/>
          <w:lang w:val="en-US" w:eastAsia="ja-JP"/>
        </w:rPr>
        <w:t xml:space="preserve">.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Iesakite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būs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7C2BBD">
        <w:rPr>
          <w:color w:val="000000"/>
          <w:sz w:val="28"/>
          <w:szCs w:val="28"/>
          <w:lang w:val="en-US" w:eastAsia="ja-JP"/>
        </w:rPr>
        <w:t>jauniešu</w:t>
      </w:r>
      <w:proofErr w:type="spellEnd"/>
      <w:r w:rsidR="007C2BBD">
        <w:rPr>
          <w:color w:val="000000"/>
          <w:sz w:val="28"/>
          <w:szCs w:val="28"/>
          <w:lang w:val="en-US" w:eastAsia="ja-JP"/>
        </w:rPr>
        <w:t xml:space="preserve">, Open </w:t>
      </w:r>
      <w:proofErr w:type="gramStart"/>
      <w:r w:rsidR="007C2BBD">
        <w:rPr>
          <w:color w:val="000000"/>
          <w:sz w:val="28"/>
          <w:szCs w:val="28"/>
          <w:lang w:val="en-US" w:eastAsia="ja-JP"/>
        </w:rPr>
        <w:t>un</w:t>
      </w:r>
      <w:proofErr w:type="gramEnd"/>
      <w:r w:rsidR="007C2B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7C2BBD">
        <w:rPr>
          <w:color w:val="000000"/>
          <w:sz w:val="28"/>
          <w:szCs w:val="28"/>
          <w:lang w:val="en-US" w:eastAsia="ja-JP"/>
        </w:rPr>
        <w:t>senioru</w:t>
      </w:r>
      <w:proofErr w:type="spellEnd"/>
      <w:r w:rsidR="007C2B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7C2BBD">
        <w:rPr>
          <w:color w:val="000000"/>
          <w:sz w:val="28"/>
          <w:szCs w:val="28"/>
          <w:lang w:val="en-US" w:eastAsia="ja-JP"/>
        </w:rPr>
        <w:t>klasē</w:t>
      </w:r>
      <w:r w:rsidR="00A91D59">
        <w:rPr>
          <w:color w:val="000000"/>
          <w:sz w:val="28"/>
          <w:szCs w:val="28"/>
          <w:lang w:val="en-US" w:eastAsia="ja-JP"/>
        </w:rPr>
        <w:t>s</w:t>
      </w:r>
      <w:proofErr w:type="spellEnd"/>
      <w:r w:rsidR="007C2BBD">
        <w:rPr>
          <w:color w:val="000000"/>
          <w:sz w:val="28"/>
          <w:szCs w:val="28"/>
          <w:lang w:val="en-US" w:eastAsia="ja-JP"/>
        </w:rPr>
        <w:t xml:space="preserve">. </w:t>
      </w:r>
      <w:proofErr w:type="spellStart"/>
      <w:r w:rsidR="005366ED">
        <w:rPr>
          <w:color w:val="000000"/>
          <w:sz w:val="28"/>
          <w:szCs w:val="28"/>
          <w:lang w:val="en-US" w:eastAsia="ja-JP"/>
        </w:rPr>
        <w:t>Visās</w:t>
      </w:r>
      <w:proofErr w:type="spellEnd"/>
      <w:r w:rsidR="005366E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5366ED">
        <w:rPr>
          <w:color w:val="000000"/>
          <w:sz w:val="28"/>
          <w:szCs w:val="28"/>
          <w:lang w:val="en-US" w:eastAsia="ja-JP"/>
        </w:rPr>
        <w:t>klasēs</w:t>
      </w:r>
      <w:proofErr w:type="spellEnd"/>
      <w:r w:rsidR="005366E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5366ED">
        <w:rPr>
          <w:color w:val="000000"/>
          <w:sz w:val="28"/>
          <w:szCs w:val="28"/>
          <w:lang w:val="en-US" w:eastAsia="ja-JP"/>
        </w:rPr>
        <w:t>sievietes</w:t>
      </w:r>
      <w:proofErr w:type="spellEnd"/>
      <w:r w:rsidR="005366E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5366ED">
        <w:rPr>
          <w:color w:val="000000"/>
          <w:sz w:val="28"/>
          <w:szCs w:val="28"/>
          <w:lang w:val="en-US" w:eastAsia="ja-JP"/>
        </w:rPr>
        <w:t>tiks</w:t>
      </w:r>
      <w:proofErr w:type="spellEnd"/>
      <w:r w:rsidR="005366E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5366ED">
        <w:rPr>
          <w:color w:val="000000"/>
          <w:sz w:val="28"/>
          <w:szCs w:val="28"/>
          <w:lang w:val="en-US" w:eastAsia="ja-JP"/>
        </w:rPr>
        <w:t>vērtētas</w:t>
      </w:r>
      <w:proofErr w:type="spellEnd"/>
      <w:r w:rsidR="005366E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5366ED">
        <w:rPr>
          <w:color w:val="000000"/>
          <w:sz w:val="28"/>
          <w:szCs w:val="28"/>
          <w:lang w:val="en-US" w:eastAsia="ja-JP"/>
        </w:rPr>
        <w:t>atsevišķi</w:t>
      </w:r>
      <w:proofErr w:type="spellEnd"/>
      <w:r w:rsidR="005366ED">
        <w:rPr>
          <w:color w:val="000000"/>
          <w:sz w:val="28"/>
          <w:szCs w:val="28"/>
          <w:lang w:val="en-US" w:eastAsia="ja-JP"/>
        </w:rPr>
        <w:t xml:space="preserve">. </w:t>
      </w:r>
      <w:proofErr w:type="gramStart"/>
      <w:r w:rsidR="00A91D59">
        <w:rPr>
          <w:color w:val="000000"/>
          <w:sz w:val="28"/>
          <w:szCs w:val="28"/>
          <w:lang w:val="en-US" w:eastAsia="ja-JP"/>
        </w:rPr>
        <w:t>Ja</w:t>
      </w:r>
      <w:proofErr w:type="gram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jauniešu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nebūs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vismaz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3, tad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viņi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tiks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vērtēti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kopā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ar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Open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klasi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un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pēc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boulinga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spēles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noteikumiem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viņiem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būs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8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punktu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handikaps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>.</w:t>
      </w:r>
    </w:p>
    <w:p w:rsidR="005366ED" w:rsidRDefault="005366ED" w:rsidP="007C2BB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r w:rsidRPr="00015FA9">
        <w:rPr>
          <w:sz w:val="28"/>
          <w:szCs w:val="28"/>
          <w:lang w:val="lv-LV"/>
        </w:rPr>
        <w:t xml:space="preserve">Tiesāšana un vērtēšana notiks pēc Vispārējiem Boulinga noteikumiem. Katrs dalībnieks aizvadīs 2 spēles, kur kopējais iegūtais punktu skaits veidos viņa rezultātu un iegūto vietu. </w:t>
      </w:r>
    </w:p>
    <w:p w:rsidR="005366ED" w:rsidRDefault="005366ED" w:rsidP="005366E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r w:rsidRPr="00015FA9">
        <w:rPr>
          <w:sz w:val="28"/>
          <w:szCs w:val="28"/>
          <w:lang w:val="lv-LV"/>
        </w:rPr>
        <w:lastRenderedPageBreak/>
        <w:t>Cilvēki bez redzes atlikuma, startē uz celiņiem, kas ir aprīkoti ar drošības bortiņiem, savukārt, cilvēki ar redzes atlikumu startē uz celiņiem, kas nav aprīkoti ar drošības bortiņiem</w:t>
      </w:r>
    </w:p>
    <w:p w:rsidR="00A944BA" w:rsidRDefault="00A944BA" w:rsidP="00A944BA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Inventārs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: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9069FD" w:rsidRDefault="005366ED" w:rsidP="005366E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r>
        <w:rPr>
          <w:sz w:val="28"/>
          <w:szCs w:val="28"/>
          <w:lang w:val="lv-LV"/>
        </w:rPr>
        <w:t>Dalībnieki tiks nodrošināti ar boulinga spēles maiņas apavaiem kā arī boulinga spēles bumbām.</w:t>
      </w:r>
      <w:r w:rsidR="006E55D0">
        <w:rPr>
          <w:sz w:val="28"/>
          <w:szCs w:val="28"/>
          <w:lang w:val="lv-LV"/>
        </w:rPr>
        <w:t xml:space="preserve"> 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Default="00A944BA" w:rsidP="00A944BA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Apbalvošana: 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Default="00A944BA" w:rsidP="00A944BA">
      <w:pPr>
        <w:jc w:val="both"/>
        <w:rPr>
          <w:color w:val="000000"/>
          <w:sz w:val="28"/>
          <w:szCs w:val="28"/>
          <w:lang w:val="en-US" w:eastAsia="ja-JP"/>
        </w:rPr>
      </w:pPr>
      <w:proofErr w:type="spellStart"/>
      <w:r w:rsidRPr="00A944BA">
        <w:rPr>
          <w:color w:val="000000"/>
          <w:sz w:val="28"/>
          <w:szCs w:val="28"/>
          <w:lang w:val="en-US" w:eastAsia="ja-JP"/>
        </w:rPr>
        <w:t>Godalgoto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vietu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ieguvēji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tiek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apbalvoti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ar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medaļām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>.</w:t>
      </w:r>
    </w:p>
    <w:p w:rsidR="009069FD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EE14BD" w:rsidRDefault="00EE14BD" w:rsidP="00EE14BD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>Dalības</w:t>
      </w:r>
      <w:proofErr w:type="spellEnd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 xml:space="preserve"> </w:t>
      </w:r>
      <w:proofErr w:type="spellStart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>maksa</w:t>
      </w:r>
      <w:proofErr w:type="spellEnd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>:</w:t>
      </w:r>
    </w:p>
    <w:p w:rsidR="009069FD" w:rsidRPr="00EE14BD" w:rsidRDefault="009069FD" w:rsidP="00EE14BD">
      <w:pPr>
        <w:jc w:val="both"/>
        <w:rPr>
          <w:color w:val="000000"/>
          <w:sz w:val="28"/>
          <w:szCs w:val="28"/>
          <w:lang w:val="en-US" w:eastAsia="ja-JP"/>
        </w:rPr>
      </w:pPr>
    </w:p>
    <w:p w:rsidR="00EE14BD" w:rsidRDefault="00BF2C87" w:rsidP="00EE14BD">
      <w:pPr>
        <w:jc w:val="both"/>
        <w:rPr>
          <w:color w:val="000000"/>
          <w:sz w:val="28"/>
          <w:szCs w:val="28"/>
          <w:lang w:val="en-US" w:eastAsia="ja-JP"/>
        </w:rPr>
      </w:pPr>
      <w:proofErr w:type="spellStart"/>
      <w:r>
        <w:rPr>
          <w:color w:val="000000"/>
          <w:sz w:val="28"/>
          <w:szCs w:val="28"/>
          <w:lang w:val="en-US" w:eastAsia="ja-JP"/>
        </w:rPr>
        <w:t>Bezmaksas</w:t>
      </w:r>
      <w:proofErr w:type="spellEnd"/>
    </w:p>
    <w:p w:rsidR="009069FD" w:rsidRPr="00EE14BD" w:rsidRDefault="009069FD" w:rsidP="00EE14BD">
      <w:pPr>
        <w:jc w:val="both"/>
        <w:rPr>
          <w:color w:val="000000"/>
          <w:sz w:val="28"/>
          <w:szCs w:val="28"/>
          <w:lang w:val="en-US" w:eastAsia="ja-JP"/>
        </w:rPr>
      </w:pPr>
    </w:p>
    <w:p w:rsidR="00EE14BD" w:rsidRDefault="00EE14BD" w:rsidP="00EE14BD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>Pieteikumi</w:t>
      </w:r>
      <w:proofErr w:type="spellEnd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>:</w:t>
      </w:r>
    </w:p>
    <w:p w:rsidR="00A46512" w:rsidRDefault="00A46512" w:rsidP="00EE14BD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bookmarkStart w:id="0" w:name="_GoBack"/>
      <w:bookmarkEnd w:id="0"/>
    </w:p>
    <w:p w:rsidR="00EE14BD" w:rsidRPr="00A46512" w:rsidRDefault="00EE14BD" w:rsidP="00A46512">
      <w:pPr>
        <w:spacing w:line="360" w:lineRule="auto"/>
        <w:rPr>
          <w:lang w:val="lv-LV"/>
        </w:rPr>
      </w:pPr>
      <w:proofErr w:type="spellStart"/>
      <w:r w:rsidRPr="00EE14BD">
        <w:rPr>
          <w:color w:val="000000"/>
          <w:sz w:val="28"/>
          <w:szCs w:val="28"/>
          <w:lang w:val="en-US" w:eastAsia="ja-JP"/>
        </w:rPr>
        <w:t>Pieteikumi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jāaizpilda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elektroniski</w:t>
      </w:r>
      <w:proofErr w:type="spellEnd"/>
      <w:proofErr w:type="gramStart"/>
      <w:r w:rsidRPr="00EE14BD">
        <w:rPr>
          <w:color w:val="000000"/>
          <w:sz w:val="28"/>
          <w:szCs w:val="28"/>
          <w:lang w:val="en-US" w:eastAsia="ja-JP"/>
        </w:rPr>
        <w:t>,</w:t>
      </w:r>
      <w:r w:rsidR="00936B81">
        <w:rPr>
          <w:color w:val="000000"/>
          <w:sz w:val="28"/>
          <w:szCs w:val="28"/>
          <w:lang w:val="en-US" w:eastAsia="ja-JP"/>
        </w:rPr>
        <w:t>(</w:t>
      </w:r>
      <w:proofErr w:type="gramEnd"/>
      <w:r w:rsidR="00A46512" w:rsidRPr="00A46512">
        <w:rPr>
          <w:lang w:val="lv-LV"/>
        </w:rPr>
        <w:t xml:space="preserve"> </w:t>
      </w:r>
      <w:hyperlink r:id="rId9" w:history="1">
        <w:r w:rsidR="00A46512" w:rsidRPr="00E03CA1">
          <w:rPr>
            <w:rStyle w:val="Hyperlink"/>
            <w:lang w:val="lv-LV"/>
          </w:rPr>
          <w:t>Pieteikums boulingam</w:t>
        </w:r>
      </w:hyperlink>
      <w:r w:rsidR="00936B81">
        <w:t>)</w:t>
      </w:r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pēc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aicinājumā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norādītās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saites</w:t>
      </w:r>
      <w:proofErr w:type="spellEnd"/>
      <w:r w:rsidR="0034708E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936B81">
        <w:rPr>
          <w:color w:val="000000"/>
          <w:sz w:val="28"/>
          <w:szCs w:val="28"/>
          <w:lang w:val="en-US" w:eastAsia="ja-JP"/>
        </w:rPr>
        <w:t>līdz</w:t>
      </w:r>
      <w:proofErr w:type="spellEnd"/>
      <w:r w:rsidR="00936B81">
        <w:rPr>
          <w:color w:val="000000"/>
          <w:sz w:val="28"/>
          <w:szCs w:val="28"/>
          <w:lang w:val="en-US" w:eastAsia="ja-JP"/>
        </w:rPr>
        <w:t xml:space="preserve"> 1</w:t>
      </w:r>
      <w:r w:rsidR="005366ED">
        <w:rPr>
          <w:color w:val="000000"/>
          <w:sz w:val="28"/>
          <w:szCs w:val="28"/>
          <w:lang w:val="en-US" w:eastAsia="ja-JP"/>
        </w:rPr>
        <w:t>5</w:t>
      </w:r>
      <w:r w:rsidR="00936B81">
        <w:rPr>
          <w:color w:val="000000"/>
          <w:sz w:val="28"/>
          <w:szCs w:val="28"/>
          <w:lang w:val="en-US" w:eastAsia="ja-JP"/>
        </w:rPr>
        <w:t xml:space="preserve">. </w:t>
      </w:r>
      <w:proofErr w:type="spellStart"/>
      <w:r w:rsidR="005366ED">
        <w:rPr>
          <w:color w:val="000000"/>
          <w:sz w:val="28"/>
          <w:szCs w:val="28"/>
          <w:lang w:val="en-US" w:eastAsia="ja-JP"/>
        </w:rPr>
        <w:t>Septembrim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> (</w:t>
      </w:r>
      <w:proofErr w:type="gramStart"/>
      <w:r w:rsidRPr="00EE14BD">
        <w:rPr>
          <w:color w:val="000000"/>
          <w:sz w:val="28"/>
          <w:szCs w:val="28"/>
          <w:lang w:val="en-US" w:eastAsia="ja-JP"/>
        </w:rPr>
        <w:t>ja</w:t>
      </w:r>
      <w:proofErr w:type="gram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kādu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iemeslu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dēļ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nav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iespējas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pieteikumu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nosūtīt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elektroniski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, tad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lūgums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zvanīt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pa tel. 29624353).</w:t>
      </w:r>
    </w:p>
    <w:p w:rsidR="00EE14BD" w:rsidRDefault="00EE14BD" w:rsidP="00A46512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 w:rsidRPr="00EE14BD">
        <w:rPr>
          <w:color w:val="000000"/>
          <w:sz w:val="28"/>
          <w:szCs w:val="28"/>
          <w:lang w:val="en-US" w:eastAsia="ja-JP"/>
        </w:rPr>
        <w:t>Pieteikties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sacensībām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iespējams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arī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veidojot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kolektīvo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pieteikumu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caur</w:t>
      </w:r>
      <w:proofErr w:type="spellEnd"/>
      <w:r w:rsidR="0034708E" w:rsidRPr="00EE14BD">
        <w:rPr>
          <w:color w:val="000000"/>
          <w:sz w:val="28"/>
          <w:szCs w:val="28"/>
          <w:lang w:val="en-US" w:eastAsia="ja-JP"/>
        </w:rPr>
        <w:t> </w:t>
      </w:r>
      <w:proofErr w:type="spellStart"/>
      <w:r w:rsidR="0034708E" w:rsidRPr="00EE14BD">
        <w:rPr>
          <w:color w:val="000000"/>
          <w:sz w:val="28"/>
          <w:szCs w:val="28"/>
          <w:lang w:val="en-US" w:eastAsia="ja-JP"/>
        </w:rPr>
        <w:t>reģionālām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1D59">
        <w:rPr>
          <w:color w:val="000000"/>
          <w:sz w:val="28"/>
          <w:szCs w:val="28"/>
          <w:lang w:val="en-US" w:eastAsia="ja-JP"/>
        </w:rPr>
        <w:t>organizācijām</w:t>
      </w:r>
      <w:proofErr w:type="spellEnd"/>
      <w:r w:rsidR="00A91D59">
        <w:rPr>
          <w:color w:val="000000"/>
          <w:sz w:val="28"/>
          <w:szCs w:val="28"/>
          <w:lang w:val="en-US" w:eastAsia="ja-JP"/>
        </w:rPr>
        <w:t xml:space="preserve"> </w:t>
      </w:r>
      <w:proofErr w:type="gramStart"/>
      <w:r w:rsidR="00A91D59">
        <w:rPr>
          <w:color w:val="000000"/>
          <w:sz w:val="28"/>
          <w:szCs w:val="28"/>
          <w:lang w:val="en-US" w:eastAsia="ja-JP"/>
        </w:rPr>
        <w:t>un</w:t>
      </w:r>
      <w:proofErr w:type="gramEnd"/>
      <w:r w:rsidR="00A91D59">
        <w:rPr>
          <w:color w:val="000000"/>
          <w:sz w:val="28"/>
          <w:szCs w:val="28"/>
          <w:lang w:val="en-US" w:eastAsia="ja-JP"/>
        </w:rPr>
        <w:t> 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neredzīgo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sporta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klubiem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>. 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Default="00A944BA" w:rsidP="00A944BA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Sacensību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 xml:space="preserve"> </w:t>
      </w: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atcelšana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/</w:t>
      </w: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pārcelšana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: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Pr="00A944BA" w:rsidRDefault="00A944BA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r w:rsidRPr="00A944BA">
        <w:rPr>
          <w:color w:val="000000"/>
          <w:sz w:val="28"/>
          <w:szCs w:val="28"/>
          <w:lang w:val="en-US" w:eastAsia="ja-JP"/>
        </w:rPr>
        <w:t xml:space="preserve">Organizatori var dažādu iemeslu </w:t>
      </w:r>
      <w:proofErr w:type="gramStart"/>
      <w:r w:rsidRPr="00A944BA">
        <w:rPr>
          <w:color w:val="000000"/>
          <w:sz w:val="28"/>
          <w:szCs w:val="28"/>
          <w:lang w:val="en-US" w:eastAsia="ja-JP"/>
        </w:rPr>
        <w:t>dēļ</w:t>
      </w:r>
      <w:proofErr w:type="gramEnd"/>
      <w:r w:rsidRPr="00A944BA">
        <w:rPr>
          <w:color w:val="000000"/>
          <w:sz w:val="28"/>
          <w:szCs w:val="28"/>
          <w:lang w:val="en-US" w:eastAsia="ja-JP"/>
        </w:rPr>
        <w:t xml:space="preserve"> atcelt vai pārcelt sacensības, kā arī mainīt sacensības norises vietu un laiku, par to paziņojot reģionālajām organizācijām un sporta klubiem, kā arī izsūtot e-pastu LNSS datu bāzē pieejamajiem sportistiem. Informācija iegūstama sūtot jautājumus uz e-pastu </w:t>
      </w:r>
      <w:hyperlink r:id="rId10" w:history="1">
        <w:r w:rsidRPr="00A944BA">
          <w:rPr>
            <w:color w:val="0000FF"/>
            <w:sz w:val="28"/>
            <w:szCs w:val="28"/>
            <w:u w:val="single"/>
            <w:lang w:val="en-US" w:eastAsia="ja-JP"/>
          </w:rPr>
          <w:t>lnsssports</w:t>
        </w:r>
      </w:hyperlink>
      <w:hyperlink r:id="rId11" w:history="1">
        <w:r w:rsidRPr="00A944BA">
          <w:rPr>
            <w:color w:val="0000FF"/>
            <w:sz w:val="28"/>
            <w:szCs w:val="28"/>
            <w:u w:val="single"/>
            <w:lang w:val="en-US" w:eastAsia="ja-JP"/>
          </w:rPr>
          <w:t>@</w:t>
        </w:r>
      </w:hyperlink>
      <w:hyperlink r:id="rId12" w:history="1">
        <w:r w:rsidRPr="00A944BA">
          <w:rPr>
            <w:color w:val="0000FF"/>
            <w:sz w:val="28"/>
            <w:szCs w:val="28"/>
            <w:u w:val="single"/>
            <w:lang w:val="en-US" w:eastAsia="ja-JP"/>
          </w:rPr>
          <w:t>gmail</w:t>
        </w:r>
      </w:hyperlink>
      <w:hyperlink r:id="rId13" w:history="1">
        <w:r w:rsidRPr="00A944BA">
          <w:rPr>
            <w:color w:val="0000FF"/>
            <w:sz w:val="28"/>
            <w:szCs w:val="28"/>
            <w:u w:val="single"/>
            <w:lang w:val="en-US" w:eastAsia="ja-JP"/>
          </w:rPr>
          <w:t>.</w:t>
        </w:r>
      </w:hyperlink>
      <w:hyperlink r:id="rId14" w:history="1">
        <w:proofErr w:type="gramStart"/>
        <w:r w:rsidRPr="00A944BA">
          <w:rPr>
            <w:color w:val="0000FF"/>
            <w:sz w:val="28"/>
            <w:szCs w:val="28"/>
            <w:u w:val="single"/>
            <w:lang w:val="en-US" w:eastAsia="ja-JP"/>
          </w:rPr>
          <w:t>com</w:t>
        </w:r>
        <w:proofErr w:type="gramEnd"/>
      </w:hyperlink>
      <w:r w:rsidRPr="00A944BA">
        <w:rPr>
          <w:color w:val="000000"/>
          <w:sz w:val="28"/>
          <w:szCs w:val="28"/>
          <w:lang w:val="en-US" w:eastAsia="ja-JP"/>
        </w:rPr>
        <w:t> </w:t>
      </w:r>
    </w:p>
    <w:p w:rsidR="00A944BA" w:rsidRPr="00A944BA" w:rsidRDefault="00A944BA" w:rsidP="00A944BA">
      <w:pPr>
        <w:rPr>
          <w:color w:val="000000"/>
          <w:sz w:val="28"/>
          <w:szCs w:val="28"/>
          <w:lang w:val="en-US" w:eastAsia="ja-JP"/>
        </w:rPr>
      </w:pPr>
    </w:p>
    <w:p w:rsidR="00972BCB" w:rsidRDefault="00972BCB" w:rsidP="00972BCB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972BCB">
        <w:rPr>
          <w:b/>
          <w:bCs/>
          <w:color w:val="000000"/>
          <w:sz w:val="28"/>
          <w:szCs w:val="28"/>
          <w:u w:val="single"/>
          <w:lang w:val="en-US" w:eastAsia="ja-JP"/>
        </w:rPr>
        <w:t>Izmaiņas</w:t>
      </w:r>
      <w:proofErr w:type="spellEnd"/>
      <w:r w:rsidRPr="00972BCB">
        <w:rPr>
          <w:b/>
          <w:bCs/>
          <w:color w:val="000000"/>
          <w:sz w:val="28"/>
          <w:szCs w:val="28"/>
          <w:u w:val="single"/>
          <w:lang w:val="en-US" w:eastAsia="ja-JP"/>
        </w:rPr>
        <w:t xml:space="preserve"> </w:t>
      </w:r>
      <w:proofErr w:type="spellStart"/>
      <w:r w:rsidRPr="00972BCB">
        <w:rPr>
          <w:b/>
          <w:bCs/>
          <w:color w:val="000000"/>
          <w:sz w:val="28"/>
          <w:szCs w:val="28"/>
          <w:u w:val="single"/>
          <w:lang w:val="en-US" w:eastAsia="ja-JP"/>
        </w:rPr>
        <w:t>sacensību</w:t>
      </w:r>
      <w:proofErr w:type="spellEnd"/>
      <w:r w:rsidRPr="00972BCB">
        <w:rPr>
          <w:b/>
          <w:bCs/>
          <w:color w:val="000000"/>
          <w:sz w:val="28"/>
          <w:szCs w:val="28"/>
          <w:u w:val="single"/>
          <w:lang w:val="en-US" w:eastAsia="ja-JP"/>
        </w:rPr>
        <w:t xml:space="preserve"> </w:t>
      </w:r>
      <w:proofErr w:type="spellStart"/>
      <w:r w:rsidRPr="00972BCB">
        <w:rPr>
          <w:b/>
          <w:bCs/>
          <w:color w:val="000000"/>
          <w:sz w:val="28"/>
          <w:szCs w:val="28"/>
          <w:u w:val="single"/>
          <w:lang w:val="en-US" w:eastAsia="ja-JP"/>
        </w:rPr>
        <w:t>nolikumā</w:t>
      </w:r>
      <w:proofErr w:type="spellEnd"/>
    </w:p>
    <w:p w:rsidR="009069FD" w:rsidRPr="00972BCB" w:rsidRDefault="009069FD" w:rsidP="00972BCB">
      <w:pPr>
        <w:jc w:val="both"/>
        <w:rPr>
          <w:color w:val="000000"/>
          <w:sz w:val="28"/>
          <w:szCs w:val="28"/>
          <w:lang w:val="en-US" w:eastAsia="ja-JP"/>
        </w:rPr>
      </w:pPr>
    </w:p>
    <w:p w:rsidR="00972BCB" w:rsidRPr="00972BCB" w:rsidRDefault="00972BCB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r w:rsidRPr="00972BCB">
        <w:rPr>
          <w:color w:val="000000"/>
          <w:sz w:val="28"/>
          <w:szCs w:val="28"/>
          <w:lang w:val="en-US" w:eastAsia="ja-JP"/>
        </w:rPr>
        <w:t xml:space="preserve">Organizatoriem ir tiesības izdarīt izmaiņas </w:t>
      </w:r>
      <w:proofErr w:type="gramStart"/>
      <w:r w:rsidRPr="00972BCB">
        <w:rPr>
          <w:color w:val="000000"/>
          <w:sz w:val="28"/>
          <w:szCs w:val="28"/>
          <w:lang w:val="en-US" w:eastAsia="ja-JP"/>
        </w:rPr>
        <w:t>un</w:t>
      </w:r>
      <w:proofErr w:type="gramEnd"/>
      <w:r w:rsidRPr="00972BCB">
        <w:rPr>
          <w:color w:val="000000"/>
          <w:sz w:val="28"/>
          <w:szCs w:val="28"/>
          <w:lang w:val="en-US" w:eastAsia="ja-JP"/>
        </w:rPr>
        <w:t xml:space="preserve"> papildinājumus nolikumā. Informāciju var saņemt pa tālruni </w:t>
      </w:r>
      <w:r w:rsidR="006A3691">
        <w:rPr>
          <w:color w:val="000000"/>
          <w:sz w:val="28"/>
          <w:szCs w:val="28"/>
          <w:lang w:val="en-US" w:eastAsia="ja-JP"/>
        </w:rPr>
        <w:t>29624353</w:t>
      </w:r>
      <w:r w:rsidRPr="00972BCB">
        <w:rPr>
          <w:color w:val="000000"/>
          <w:sz w:val="28"/>
          <w:szCs w:val="28"/>
          <w:lang w:val="en-US" w:eastAsia="ja-JP"/>
        </w:rPr>
        <w:t>.</w:t>
      </w:r>
    </w:p>
    <w:p w:rsidR="00972BCB" w:rsidRPr="00972BCB" w:rsidRDefault="00972BCB" w:rsidP="00972BCB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Pr="00A944BA" w:rsidRDefault="00A944BA" w:rsidP="00A944BA">
      <w:pPr>
        <w:jc w:val="both"/>
        <w:rPr>
          <w:color w:val="000000"/>
          <w:sz w:val="28"/>
          <w:szCs w:val="28"/>
          <w:lang w:val="en-US" w:eastAsia="ja-JP"/>
        </w:rPr>
      </w:pPr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Sacensību laikā katrs dalībnieks pats ir atbildīgs par savu veselības stāvokli, apliecinot to ar savu parakstu pie dalībnieku reģistrācijas pirms sacensībām.</w:t>
      </w:r>
    </w:p>
    <w:p w:rsidR="00A944BA" w:rsidRPr="00A944BA" w:rsidRDefault="00A944BA" w:rsidP="00A944BA">
      <w:pPr>
        <w:rPr>
          <w:color w:val="000000"/>
          <w:sz w:val="28"/>
          <w:szCs w:val="28"/>
          <w:lang w:val="en-US" w:eastAsia="ja-JP"/>
        </w:rPr>
      </w:pPr>
    </w:p>
    <w:p w:rsidR="00A944BA" w:rsidRPr="00A944BA" w:rsidRDefault="00A944BA" w:rsidP="00A944BA">
      <w:pPr>
        <w:jc w:val="center"/>
        <w:rPr>
          <w:color w:val="000000"/>
          <w:sz w:val="28"/>
          <w:szCs w:val="28"/>
          <w:lang w:val="en-US" w:eastAsia="ja-JP"/>
        </w:rPr>
      </w:pPr>
      <w:r w:rsidRPr="00A944BA">
        <w:rPr>
          <w:b/>
          <w:bCs/>
          <w:color w:val="000000"/>
          <w:sz w:val="28"/>
          <w:szCs w:val="28"/>
          <w:lang w:val="en-US" w:eastAsia="ja-JP"/>
        </w:rPr>
        <w:t>Organizatori nav atbildīgi par nolikuma nezināšanu.</w:t>
      </w:r>
    </w:p>
    <w:p w:rsidR="00A944BA" w:rsidRPr="00A944BA" w:rsidRDefault="00A944BA" w:rsidP="00A944BA">
      <w:pPr>
        <w:spacing w:after="240"/>
        <w:rPr>
          <w:color w:val="000000"/>
          <w:sz w:val="28"/>
          <w:szCs w:val="28"/>
          <w:lang w:val="en-US" w:eastAsia="ja-JP"/>
        </w:rPr>
      </w:pPr>
    </w:p>
    <w:p w:rsidR="00A944BA" w:rsidRPr="00A944BA" w:rsidRDefault="00A944BA" w:rsidP="00A944BA">
      <w:pPr>
        <w:jc w:val="center"/>
        <w:rPr>
          <w:b/>
          <w:bCs/>
          <w:color w:val="000000"/>
          <w:sz w:val="28"/>
          <w:szCs w:val="28"/>
          <w:lang w:val="en-US" w:eastAsia="ja-JP"/>
        </w:rPr>
      </w:pPr>
    </w:p>
    <w:p w:rsidR="00051518" w:rsidRPr="00BF2C87" w:rsidRDefault="009069FD" w:rsidP="007C6C41">
      <w:pPr>
        <w:rPr>
          <w:b/>
          <w:color w:val="000000"/>
          <w:sz w:val="28"/>
          <w:szCs w:val="28"/>
          <w:lang w:val="en-US" w:eastAsia="ja-JP"/>
        </w:rPr>
      </w:pPr>
      <w:r>
        <w:rPr>
          <w:b/>
          <w:color w:val="000000"/>
          <w:sz w:val="28"/>
          <w:szCs w:val="28"/>
          <w:lang w:val="en-US" w:eastAsia="ja-JP"/>
        </w:rPr>
        <w:t xml:space="preserve">LNSS </w:t>
      </w:r>
      <w:proofErr w:type="spellStart"/>
      <w:r w:rsidR="006A3691">
        <w:rPr>
          <w:b/>
          <w:color w:val="000000"/>
          <w:sz w:val="28"/>
          <w:szCs w:val="28"/>
          <w:lang w:val="en-US" w:eastAsia="ja-JP"/>
        </w:rPr>
        <w:t>ģenerālsekretārs</w:t>
      </w:r>
      <w:proofErr w:type="spellEnd"/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  <w:t>Artūrs Būda</w:t>
      </w:r>
    </w:p>
    <w:sectPr w:rsidR="00051518" w:rsidRPr="00BF2C87" w:rsidSect="004A0E6B">
      <w:footerReference w:type="default" r:id="rId15"/>
      <w:headerReference w:type="first" r:id="rId16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4F" w:rsidRDefault="00A5584F">
      <w:r>
        <w:separator/>
      </w:r>
    </w:p>
  </w:endnote>
  <w:endnote w:type="continuationSeparator" w:id="0">
    <w:p w:rsidR="00A5584F" w:rsidRDefault="00A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A46512">
      <w:rPr>
        <w:noProof/>
        <w:sz w:val="20"/>
      </w:rPr>
      <w:t>3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4F" w:rsidRDefault="00A5584F">
      <w:r>
        <w:separator/>
      </w:r>
    </w:p>
  </w:footnote>
  <w:footnote w:type="continuationSeparator" w:id="0">
    <w:p w:rsidR="00A5584F" w:rsidRDefault="00A5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8F4AB0">
      <w:t>Juglas</w:t>
    </w:r>
    <w:proofErr w:type="spellEnd"/>
    <w:r w:rsidR="008F4AB0">
      <w:t xml:space="preserve"> </w:t>
    </w:r>
    <w:proofErr w:type="spellStart"/>
    <w:r w:rsidR="008F4AB0">
      <w:t>iela</w:t>
    </w:r>
    <w:proofErr w:type="spellEnd"/>
    <w:r w:rsidR="008F4AB0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 xml:space="preserve">+371 </w:t>
    </w:r>
    <w:r w:rsidR="005B4A1D">
      <w:t>28815382</w:t>
    </w:r>
    <w:r w:rsidR="00B22FC9">
      <w:t>,</w:t>
    </w:r>
    <w:r w:rsidR="008F4AB0">
      <w:t xml:space="preserve"> +371 </w:t>
    </w:r>
    <w:r w:rsidR="005B4A1D">
      <w:t>29624353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 w:cs="Noto Sans Symbols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211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008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407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5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D350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9"/>
  </w:num>
  <w:num w:numId="4">
    <w:abstractNumId w:val="22"/>
  </w:num>
  <w:num w:numId="5">
    <w:abstractNumId w:val="44"/>
  </w:num>
  <w:num w:numId="6">
    <w:abstractNumId w:val="32"/>
  </w:num>
  <w:num w:numId="7">
    <w:abstractNumId w:val="30"/>
  </w:num>
  <w:num w:numId="8">
    <w:abstractNumId w:val="3"/>
  </w:num>
  <w:num w:numId="9">
    <w:abstractNumId w:val="11"/>
  </w:num>
  <w:num w:numId="10">
    <w:abstractNumId w:val="33"/>
  </w:num>
  <w:num w:numId="11">
    <w:abstractNumId w:val="13"/>
  </w:num>
  <w:num w:numId="12">
    <w:abstractNumId w:val="42"/>
  </w:num>
  <w:num w:numId="13">
    <w:abstractNumId w:val="46"/>
  </w:num>
  <w:num w:numId="14">
    <w:abstractNumId w:val="39"/>
  </w:num>
  <w:num w:numId="15">
    <w:abstractNumId w:val="19"/>
  </w:num>
  <w:num w:numId="16">
    <w:abstractNumId w:val="36"/>
  </w:num>
  <w:num w:numId="17">
    <w:abstractNumId w:val="8"/>
  </w:num>
  <w:num w:numId="18">
    <w:abstractNumId w:val="40"/>
  </w:num>
  <w:num w:numId="19">
    <w:abstractNumId w:val="4"/>
  </w:num>
  <w:num w:numId="20">
    <w:abstractNumId w:val="2"/>
  </w:num>
  <w:num w:numId="21">
    <w:abstractNumId w:val="48"/>
  </w:num>
  <w:num w:numId="22">
    <w:abstractNumId w:val="14"/>
  </w:num>
  <w:num w:numId="23">
    <w:abstractNumId w:val="12"/>
  </w:num>
  <w:num w:numId="24">
    <w:abstractNumId w:val="10"/>
  </w:num>
  <w:num w:numId="25">
    <w:abstractNumId w:val="21"/>
  </w:num>
  <w:num w:numId="26">
    <w:abstractNumId w:val="37"/>
  </w:num>
  <w:num w:numId="27">
    <w:abstractNumId w:val="26"/>
  </w:num>
  <w:num w:numId="28">
    <w:abstractNumId w:val="38"/>
  </w:num>
  <w:num w:numId="29">
    <w:abstractNumId w:val="28"/>
  </w:num>
  <w:num w:numId="30">
    <w:abstractNumId w:val="35"/>
  </w:num>
  <w:num w:numId="31">
    <w:abstractNumId w:val="45"/>
  </w:num>
  <w:num w:numId="32">
    <w:abstractNumId w:val="6"/>
  </w:num>
  <w:num w:numId="33">
    <w:abstractNumId w:val="23"/>
  </w:num>
  <w:num w:numId="34">
    <w:abstractNumId w:val="20"/>
  </w:num>
  <w:num w:numId="35">
    <w:abstractNumId w:val="24"/>
  </w:num>
  <w:num w:numId="36">
    <w:abstractNumId w:val="25"/>
  </w:num>
  <w:num w:numId="37">
    <w:abstractNumId w:val="15"/>
  </w:num>
  <w:num w:numId="38">
    <w:abstractNumId w:val="17"/>
  </w:num>
  <w:num w:numId="39">
    <w:abstractNumId w:val="27"/>
  </w:num>
  <w:num w:numId="40">
    <w:abstractNumId w:val="5"/>
  </w:num>
  <w:num w:numId="41">
    <w:abstractNumId w:val="18"/>
  </w:num>
  <w:num w:numId="42">
    <w:abstractNumId w:val="34"/>
  </w:num>
  <w:num w:numId="43">
    <w:abstractNumId w:val="29"/>
  </w:num>
  <w:num w:numId="44">
    <w:abstractNumId w:val="16"/>
  </w:num>
  <w:num w:numId="45">
    <w:abstractNumId w:val="1"/>
  </w:num>
  <w:num w:numId="46">
    <w:abstractNumId w:val="31"/>
  </w:num>
  <w:num w:numId="47">
    <w:abstractNumId w:val="7"/>
  </w:num>
  <w:num w:numId="48">
    <w:abstractNumId w:val="4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0F5D"/>
    <w:rsid w:val="0000585E"/>
    <w:rsid w:val="00010C6E"/>
    <w:rsid w:val="00021610"/>
    <w:rsid w:val="00024264"/>
    <w:rsid w:val="0002657A"/>
    <w:rsid w:val="0003277B"/>
    <w:rsid w:val="00037A2D"/>
    <w:rsid w:val="00043A0C"/>
    <w:rsid w:val="0004587F"/>
    <w:rsid w:val="00046109"/>
    <w:rsid w:val="00050864"/>
    <w:rsid w:val="00051518"/>
    <w:rsid w:val="00060C76"/>
    <w:rsid w:val="000671B2"/>
    <w:rsid w:val="00071EF3"/>
    <w:rsid w:val="000732E7"/>
    <w:rsid w:val="00073B60"/>
    <w:rsid w:val="00074BC8"/>
    <w:rsid w:val="00081278"/>
    <w:rsid w:val="000A124B"/>
    <w:rsid w:val="000A24A7"/>
    <w:rsid w:val="000A70B9"/>
    <w:rsid w:val="000B1112"/>
    <w:rsid w:val="000B64AF"/>
    <w:rsid w:val="000B6ABF"/>
    <w:rsid w:val="000D45E4"/>
    <w:rsid w:val="000E18B1"/>
    <w:rsid w:val="000E52E0"/>
    <w:rsid w:val="000F412F"/>
    <w:rsid w:val="000F5387"/>
    <w:rsid w:val="000F7D50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83AF5"/>
    <w:rsid w:val="0018458C"/>
    <w:rsid w:val="001872F6"/>
    <w:rsid w:val="00190C9E"/>
    <w:rsid w:val="0019588E"/>
    <w:rsid w:val="00196F19"/>
    <w:rsid w:val="00197C32"/>
    <w:rsid w:val="001A354C"/>
    <w:rsid w:val="001A4F1A"/>
    <w:rsid w:val="001C3E1A"/>
    <w:rsid w:val="001C4081"/>
    <w:rsid w:val="001D5313"/>
    <w:rsid w:val="001F5E44"/>
    <w:rsid w:val="0020053D"/>
    <w:rsid w:val="002113CC"/>
    <w:rsid w:val="002161EF"/>
    <w:rsid w:val="002164CE"/>
    <w:rsid w:val="00241DBF"/>
    <w:rsid w:val="00252B72"/>
    <w:rsid w:val="00285936"/>
    <w:rsid w:val="0029705F"/>
    <w:rsid w:val="002A4BD5"/>
    <w:rsid w:val="002A5A3E"/>
    <w:rsid w:val="002A6160"/>
    <w:rsid w:val="002A7D04"/>
    <w:rsid w:val="002D3E03"/>
    <w:rsid w:val="002F4AC1"/>
    <w:rsid w:val="002F75CA"/>
    <w:rsid w:val="0030366D"/>
    <w:rsid w:val="00316F8F"/>
    <w:rsid w:val="00320167"/>
    <w:rsid w:val="00321BFF"/>
    <w:rsid w:val="0032731A"/>
    <w:rsid w:val="00330820"/>
    <w:rsid w:val="00334E18"/>
    <w:rsid w:val="00334F9D"/>
    <w:rsid w:val="00340CEC"/>
    <w:rsid w:val="003469E7"/>
    <w:rsid w:val="0034708E"/>
    <w:rsid w:val="0034741C"/>
    <w:rsid w:val="0035409B"/>
    <w:rsid w:val="00374B92"/>
    <w:rsid w:val="003800FB"/>
    <w:rsid w:val="003820A1"/>
    <w:rsid w:val="00382BAA"/>
    <w:rsid w:val="003851F1"/>
    <w:rsid w:val="003858CA"/>
    <w:rsid w:val="00391D27"/>
    <w:rsid w:val="0039418C"/>
    <w:rsid w:val="00396B3F"/>
    <w:rsid w:val="003A19ED"/>
    <w:rsid w:val="003A22CA"/>
    <w:rsid w:val="003A7847"/>
    <w:rsid w:val="003B0939"/>
    <w:rsid w:val="003B7BBB"/>
    <w:rsid w:val="003C2028"/>
    <w:rsid w:val="003D082E"/>
    <w:rsid w:val="003E534F"/>
    <w:rsid w:val="003E6B64"/>
    <w:rsid w:val="003F1291"/>
    <w:rsid w:val="003F4354"/>
    <w:rsid w:val="00405E1C"/>
    <w:rsid w:val="004078F1"/>
    <w:rsid w:val="0041157C"/>
    <w:rsid w:val="00415224"/>
    <w:rsid w:val="004169A6"/>
    <w:rsid w:val="0043447C"/>
    <w:rsid w:val="00437446"/>
    <w:rsid w:val="00451CA6"/>
    <w:rsid w:val="004567D1"/>
    <w:rsid w:val="00457D86"/>
    <w:rsid w:val="00461304"/>
    <w:rsid w:val="004651A2"/>
    <w:rsid w:val="00477A7F"/>
    <w:rsid w:val="00484C4F"/>
    <w:rsid w:val="00490186"/>
    <w:rsid w:val="00492E62"/>
    <w:rsid w:val="004A0E6B"/>
    <w:rsid w:val="004A39F6"/>
    <w:rsid w:val="004A7779"/>
    <w:rsid w:val="004B0DDC"/>
    <w:rsid w:val="004B36E7"/>
    <w:rsid w:val="004B5FC5"/>
    <w:rsid w:val="004C07F0"/>
    <w:rsid w:val="004C266F"/>
    <w:rsid w:val="004C2BF7"/>
    <w:rsid w:val="004C5B16"/>
    <w:rsid w:val="004D2502"/>
    <w:rsid w:val="004D53F2"/>
    <w:rsid w:val="004E0BF1"/>
    <w:rsid w:val="004E315C"/>
    <w:rsid w:val="004E505C"/>
    <w:rsid w:val="004E5779"/>
    <w:rsid w:val="004F0031"/>
    <w:rsid w:val="004F4F2C"/>
    <w:rsid w:val="00504E0C"/>
    <w:rsid w:val="005108B6"/>
    <w:rsid w:val="005160EE"/>
    <w:rsid w:val="00520684"/>
    <w:rsid w:val="005332C7"/>
    <w:rsid w:val="005366ED"/>
    <w:rsid w:val="005508C8"/>
    <w:rsid w:val="0056124A"/>
    <w:rsid w:val="00566F84"/>
    <w:rsid w:val="0057052A"/>
    <w:rsid w:val="00574C98"/>
    <w:rsid w:val="00575137"/>
    <w:rsid w:val="00581C94"/>
    <w:rsid w:val="00591FD1"/>
    <w:rsid w:val="005A6E21"/>
    <w:rsid w:val="005B4A1D"/>
    <w:rsid w:val="005B6F68"/>
    <w:rsid w:val="005C436B"/>
    <w:rsid w:val="005C5678"/>
    <w:rsid w:val="005F0313"/>
    <w:rsid w:val="006021E4"/>
    <w:rsid w:val="006025D9"/>
    <w:rsid w:val="0060346F"/>
    <w:rsid w:val="00612E3F"/>
    <w:rsid w:val="00616F65"/>
    <w:rsid w:val="006226DB"/>
    <w:rsid w:val="00643140"/>
    <w:rsid w:val="00647C03"/>
    <w:rsid w:val="00650DE2"/>
    <w:rsid w:val="00660B09"/>
    <w:rsid w:val="0066715B"/>
    <w:rsid w:val="00670208"/>
    <w:rsid w:val="00673072"/>
    <w:rsid w:val="00674783"/>
    <w:rsid w:val="006820F6"/>
    <w:rsid w:val="00683615"/>
    <w:rsid w:val="0069727C"/>
    <w:rsid w:val="006A3691"/>
    <w:rsid w:val="006B12CB"/>
    <w:rsid w:val="006B7DE1"/>
    <w:rsid w:val="006C2657"/>
    <w:rsid w:val="006C38D9"/>
    <w:rsid w:val="006C45A9"/>
    <w:rsid w:val="006E0CE1"/>
    <w:rsid w:val="006E55D0"/>
    <w:rsid w:val="006F08B6"/>
    <w:rsid w:val="006F0BC3"/>
    <w:rsid w:val="00707269"/>
    <w:rsid w:val="00713618"/>
    <w:rsid w:val="007162C5"/>
    <w:rsid w:val="00716318"/>
    <w:rsid w:val="00717C04"/>
    <w:rsid w:val="007205E4"/>
    <w:rsid w:val="00721C31"/>
    <w:rsid w:val="0072431A"/>
    <w:rsid w:val="00727F2D"/>
    <w:rsid w:val="00730A9A"/>
    <w:rsid w:val="0074093D"/>
    <w:rsid w:val="00746690"/>
    <w:rsid w:val="00756CA4"/>
    <w:rsid w:val="00777CC0"/>
    <w:rsid w:val="00783782"/>
    <w:rsid w:val="007840B2"/>
    <w:rsid w:val="00785D9E"/>
    <w:rsid w:val="007861D3"/>
    <w:rsid w:val="007879CD"/>
    <w:rsid w:val="0079125A"/>
    <w:rsid w:val="007A306C"/>
    <w:rsid w:val="007A38D7"/>
    <w:rsid w:val="007B4267"/>
    <w:rsid w:val="007C2BBD"/>
    <w:rsid w:val="007C531F"/>
    <w:rsid w:val="007C6C41"/>
    <w:rsid w:val="007C6FED"/>
    <w:rsid w:val="007D3116"/>
    <w:rsid w:val="007D6D27"/>
    <w:rsid w:val="007E0B5F"/>
    <w:rsid w:val="007F65BE"/>
    <w:rsid w:val="00803FFC"/>
    <w:rsid w:val="00807D2A"/>
    <w:rsid w:val="00817135"/>
    <w:rsid w:val="00825AC2"/>
    <w:rsid w:val="00834FDF"/>
    <w:rsid w:val="00842380"/>
    <w:rsid w:val="00847A71"/>
    <w:rsid w:val="0085019F"/>
    <w:rsid w:val="00851244"/>
    <w:rsid w:val="00853929"/>
    <w:rsid w:val="00854CC0"/>
    <w:rsid w:val="008576F8"/>
    <w:rsid w:val="00862C4B"/>
    <w:rsid w:val="00872BFC"/>
    <w:rsid w:val="00880B5A"/>
    <w:rsid w:val="00881844"/>
    <w:rsid w:val="00881C96"/>
    <w:rsid w:val="00882A0D"/>
    <w:rsid w:val="008A08DF"/>
    <w:rsid w:val="008A15A2"/>
    <w:rsid w:val="008D1F5C"/>
    <w:rsid w:val="008D7F47"/>
    <w:rsid w:val="008E4A76"/>
    <w:rsid w:val="008F4AB0"/>
    <w:rsid w:val="009069FD"/>
    <w:rsid w:val="00906D6E"/>
    <w:rsid w:val="009128E6"/>
    <w:rsid w:val="00914686"/>
    <w:rsid w:val="00915C2C"/>
    <w:rsid w:val="00935E3F"/>
    <w:rsid w:val="00936B81"/>
    <w:rsid w:val="00944182"/>
    <w:rsid w:val="00946739"/>
    <w:rsid w:val="00950776"/>
    <w:rsid w:val="00955CC7"/>
    <w:rsid w:val="00956B7C"/>
    <w:rsid w:val="00960C94"/>
    <w:rsid w:val="00961048"/>
    <w:rsid w:val="009624F7"/>
    <w:rsid w:val="0096483E"/>
    <w:rsid w:val="00966ACD"/>
    <w:rsid w:val="009726C3"/>
    <w:rsid w:val="00972BCB"/>
    <w:rsid w:val="00977307"/>
    <w:rsid w:val="009820FC"/>
    <w:rsid w:val="00982600"/>
    <w:rsid w:val="009839E4"/>
    <w:rsid w:val="00986B81"/>
    <w:rsid w:val="009A4D81"/>
    <w:rsid w:val="009A52D5"/>
    <w:rsid w:val="009C11BE"/>
    <w:rsid w:val="009C3B1B"/>
    <w:rsid w:val="009E0E7B"/>
    <w:rsid w:val="009E13E4"/>
    <w:rsid w:val="009E65A7"/>
    <w:rsid w:val="009E74D4"/>
    <w:rsid w:val="00A2205F"/>
    <w:rsid w:val="00A3091E"/>
    <w:rsid w:val="00A31F95"/>
    <w:rsid w:val="00A34680"/>
    <w:rsid w:val="00A46512"/>
    <w:rsid w:val="00A5584F"/>
    <w:rsid w:val="00A57C91"/>
    <w:rsid w:val="00A83E5C"/>
    <w:rsid w:val="00A91D59"/>
    <w:rsid w:val="00A94234"/>
    <w:rsid w:val="00A944BA"/>
    <w:rsid w:val="00AA15E3"/>
    <w:rsid w:val="00AA770B"/>
    <w:rsid w:val="00AE11AC"/>
    <w:rsid w:val="00AE6B74"/>
    <w:rsid w:val="00AE71D0"/>
    <w:rsid w:val="00B0115F"/>
    <w:rsid w:val="00B03F5C"/>
    <w:rsid w:val="00B052C6"/>
    <w:rsid w:val="00B07BDE"/>
    <w:rsid w:val="00B15700"/>
    <w:rsid w:val="00B162A1"/>
    <w:rsid w:val="00B20DA3"/>
    <w:rsid w:val="00B210D3"/>
    <w:rsid w:val="00B22FC9"/>
    <w:rsid w:val="00B24F76"/>
    <w:rsid w:val="00B26F26"/>
    <w:rsid w:val="00B34208"/>
    <w:rsid w:val="00B34966"/>
    <w:rsid w:val="00B42491"/>
    <w:rsid w:val="00B5630D"/>
    <w:rsid w:val="00B60D1A"/>
    <w:rsid w:val="00B62030"/>
    <w:rsid w:val="00B63D0A"/>
    <w:rsid w:val="00B64315"/>
    <w:rsid w:val="00B65C45"/>
    <w:rsid w:val="00B814A1"/>
    <w:rsid w:val="00B93A4A"/>
    <w:rsid w:val="00B941D4"/>
    <w:rsid w:val="00B97580"/>
    <w:rsid w:val="00BB0574"/>
    <w:rsid w:val="00BB0FB5"/>
    <w:rsid w:val="00BB7598"/>
    <w:rsid w:val="00BD6386"/>
    <w:rsid w:val="00BE17D2"/>
    <w:rsid w:val="00BE533E"/>
    <w:rsid w:val="00BE64B6"/>
    <w:rsid w:val="00BF1CD2"/>
    <w:rsid w:val="00BF2034"/>
    <w:rsid w:val="00BF2C87"/>
    <w:rsid w:val="00BF71AB"/>
    <w:rsid w:val="00C07F6B"/>
    <w:rsid w:val="00C11D31"/>
    <w:rsid w:val="00C16F52"/>
    <w:rsid w:val="00C17ACC"/>
    <w:rsid w:val="00C24298"/>
    <w:rsid w:val="00C32C90"/>
    <w:rsid w:val="00C43D85"/>
    <w:rsid w:val="00C45FED"/>
    <w:rsid w:val="00C65FF6"/>
    <w:rsid w:val="00C67F76"/>
    <w:rsid w:val="00C74FF1"/>
    <w:rsid w:val="00C82227"/>
    <w:rsid w:val="00CA5D45"/>
    <w:rsid w:val="00CB13BB"/>
    <w:rsid w:val="00CE0E87"/>
    <w:rsid w:val="00CE38FF"/>
    <w:rsid w:val="00CF0E20"/>
    <w:rsid w:val="00D002F6"/>
    <w:rsid w:val="00D027BC"/>
    <w:rsid w:val="00D037E0"/>
    <w:rsid w:val="00D1068E"/>
    <w:rsid w:val="00D10E33"/>
    <w:rsid w:val="00D1574E"/>
    <w:rsid w:val="00D20D42"/>
    <w:rsid w:val="00D21F62"/>
    <w:rsid w:val="00D26BB1"/>
    <w:rsid w:val="00D31321"/>
    <w:rsid w:val="00D4658C"/>
    <w:rsid w:val="00D4791B"/>
    <w:rsid w:val="00D5433F"/>
    <w:rsid w:val="00D63D04"/>
    <w:rsid w:val="00D75073"/>
    <w:rsid w:val="00D75A3C"/>
    <w:rsid w:val="00D76E61"/>
    <w:rsid w:val="00D811EB"/>
    <w:rsid w:val="00D83413"/>
    <w:rsid w:val="00D8449C"/>
    <w:rsid w:val="00D91EF7"/>
    <w:rsid w:val="00D92CFA"/>
    <w:rsid w:val="00D9493F"/>
    <w:rsid w:val="00DA0118"/>
    <w:rsid w:val="00DB2C4C"/>
    <w:rsid w:val="00DB4EFC"/>
    <w:rsid w:val="00DC0218"/>
    <w:rsid w:val="00DD7534"/>
    <w:rsid w:val="00DD7C21"/>
    <w:rsid w:val="00DE2990"/>
    <w:rsid w:val="00DF705F"/>
    <w:rsid w:val="00E10A73"/>
    <w:rsid w:val="00E1116E"/>
    <w:rsid w:val="00E113A9"/>
    <w:rsid w:val="00E25324"/>
    <w:rsid w:val="00E274C0"/>
    <w:rsid w:val="00E4386A"/>
    <w:rsid w:val="00E4386F"/>
    <w:rsid w:val="00E46C80"/>
    <w:rsid w:val="00E473DD"/>
    <w:rsid w:val="00E57A55"/>
    <w:rsid w:val="00E70FF5"/>
    <w:rsid w:val="00E86572"/>
    <w:rsid w:val="00EA07FE"/>
    <w:rsid w:val="00EA18E8"/>
    <w:rsid w:val="00EA2A3C"/>
    <w:rsid w:val="00EA2B1F"/>
    <w:rsid w:val="00EA2B77"/>
    <w:rsid w:val="00EA575F"/>
    <w:rsid w:val="00EC2269"/>
    <w:rsid w:val="00EC7409"/>
    <w:rsid w:val="00ED3238"/>
    <w:rsid w:val="00EE14BD"/>
    <w:rsid w:val="00EE16C0"/>
    <w:rsid w:val="00EE43EC"/>
    <w:rsid w:val="00EE5BE0"/>
    <w:rsid w:val="00EE5F0E"/>
    <w:rsid w:val="00EE62E3"/>
    <w:rsid w:val="00EF09E1"/>
    <w:rsid w:val="00EF3EB1"/>
    <w:rsid w:val="00F04991"/>
    <w:rsid w:val="00F135E0"/>
    <w:rsid w:val="00F13778"/>
    <w:rsid w:val="00F2066C"/>
    <w:rsid w:val="00F20FF3"/>
    <w:rsid w:val="00F23CE4"/>
    <w:rsid w:val="00F35B75"/>
    <w:rsid w:val="00F46069"/>
    <w:rsid w:val="00F46696"/>
    <w:rsid w:val="00F531A8"/>
    <w:rsid w:val="00F563C1"/>
    <w:rsid w:val="00F61709"/>
    <w:rsid w:val="00F624A8"/>
    <w:rsid w:val="00F65CE8"/>
    <w:rsid w:val="00F661D1"/>
    <w:rsid w:val="00F67942"/>
    <w:rsid w:val="00F7542D"/>
    <w:rsid w:val="00F81C12"/>
    <w:rsid w:val="00F82412"/>
    <w:rsid w:val="00F92C09"/>
    <w:rsid w:val="00F94DA0"/>
    <w:rsid w:val="00FB19C9"/>
    <w:rsid w:val="00FC0CE1"/>
    <w:rsid w:val="00FC4C3A"/>
    <w:rsid w:val="00FC5553"/>
    <w:rsid w:val="00FC71F8"/>
    <w:rsid w:val="00FD25F0"/>
    <w:rsid w:val="00FD40B8"/>
    <w:rsid w:val="00FD5C6A"/>
    <w:rsid w:val="00FF3432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nsssports@gmail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nsssports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nsssports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nsssports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gnitoforms.com/LNSS1/LNSS&#268;empion&#257;tsBouling&#257;2023" TargetMode="External"/><Relationship Id="rId14" Type="http://schemas.openxmlformats.org/officeDocument/2006/relationships/hyperlink" Target="mailto:lnsssport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5BF2C7B-FE78-4737-B7FC-19D6BB0D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179</TotalTime>
  <Pages>3</Pages>
  <Words>1700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4</cp:revision>
  <cp:lastPrinted>2015-10-29T12:33:00Z</cp:lastPrinted>
  <dcterms:created xsi:type="dcterms:W3CDTF">2023-09-04T17:43:00Z</dcterms:created>
  <dcterms:modified xsi:type="dcterms:W3CDTF">2023-09-05T12:25:00Z</dcterms:modified>
</cp:coreProperties>
</file>